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F85" w:rsidRDefault="00262F85" w:rsidP="00DF63F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 newspaper:</w:t>
      </w:r>
    </w:p>
    <w:p w:rsidR="00E90215" w:rsidRDefault="00E90215" w:rsidP="00DF63F4">
      <w:pPr>
        <w:spacing w:after="0" w:line="240" w:lineRule="auto"/>
        <w:jc w:val="center"/>
        <w:rPr>
          <w:rFonts w:ascii="Times New Roman" w:hAnsi="Times New Roman" w:cs="Times New Roman"/>
          <w:b/>
          <w:bCs/>
          <w:sz w:val="24"/>
          <w:szCs w:val="24"/>
        </w:rPr>
      </w:pPr>
    </w:p>
    <w:p w:rsidR="00262F85" w:rsidRDefault="00E90215" w:rsidP="00DF63F4">
      <w:pPr>
        <w:spacing w:after="0" w:line="240" w:lineRule="auto"/>
        <w:jc w:val="center"/>
        <w:rPr>
          <w:rFonts w:ascii="Times New Roman" w:hAnsi="Times New Roman" w:cs="Times New Roman"/>
          <w:b/>
          <w:bCs/>
          <w:sz w:val="24"/>
          <w:szCs w:val="24"/>
        </w:rPr>
      </w:pPr>
      <w:r>
        <w:rPr>
          <w:noProof/>
          <w:lang w:val="en-IN" w:eastAsia="en-IN" w:bidi="ar-SA"/>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7620</wp:posOffset>
                </wp:positionV>
                <wp:extent cx="3858260" cy="1971040"/>
                <wp:effectExtent l="8890" t="13335" r="9525"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1971040"/>
                        </a:xfrm>
                        <a:prstGeom prst="rect">
                          <a:avLst/>
                        </a:prstGeom>
                        <a:solidFill>
                          <a:srgbClr val="FFFFFF"/>
                        </a:solidFill>
                        <a:ln w="9525">
                          <a:solidFill>
                            <a:srgbClr val="000000"/>
                          </a:solidFill>
                          <a:miter lim="800000"/>
                          <a:headEnd/>
                          <a:tailEnd/>
                        </a:ln>
                      </wps:spPr>
                      <wps:txbx>
                        <w:txbxContent>
                          <w:p w:rsidR="00E90215" w:rsidRDefault="00E90215" w:rsidP="00E902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Two Bid</w:t>
                            </w:r>
                            <w:r w:rsidRPr="008E40E2">
                              <w:rPr>
                                <w:rFonts w:ascii="Times New Roman" w:hAnsi="Times New Roman" w:cs="Times New Roman"/>
                                <w:sz w:val="24"/>
                                <w:szCs w:val="24"/>
                              </w:rPr>
                              <w:t xml:space="preserve"> quotation</w:t>
                            </w:r>
                            <w:r>
                              <w:rPr>
                                <w:rFonts w:ascii="Times New Roman" w:hAnsi="Times New Roman" w:cs="Times New Roman"/>
                                <w:sz w:val="24"/>
                                <w:szCs w:val="24"/>
                              </w:rPr>
                              <w:t>s</w:t>
                            </w:r>
                            <w:r w:rsidRPr="008E40E2">
                              <w:rPr>
                                <w:rFonts w:ascii="Times New Roman" w:hAnsi="Times New Roman" w:cs="Times New Roman"/>
                                <w:sz w:val="24"/>
                                <w:szCs w:val="24"/>
                              </w:rPr>
                              <w:t xml:space="preserve"> are invited for "Appointment of statutory auditor for audit of accounts of IASST SOCIAL VENTURE &amp; ENTREPRENEURSHIP COUNCIL (ISVEC) which is a </w:t>
                            </w:r>
                            <w:r>
                              <w:rPr>
                                <w:rFonts w:ascii="Times New Roman" w:hAnsi="Times New Roman" w:cs="Times New Roman"/>
                                <w:sz w:val="24"/>
                                <w:szCs w:val="24"/>
                              </w:rPr>
                              <w:t>S</w:t>
                            </w:r>
                            <w:r w:rsidRPr="008E40E2">
                              <w:rPr>
                                <w:rFonts w:ascii="Times New Roman" w:hAnsi="Times New Roman" w:cs="Times New Roman"/>
                                <w:sz w:val="24"/>
                                <w:szCs w:val="24"/>
                              </w:rPr>
                              <w:t xml:space="preserve">ection 8A Company for the </w:t>
                            </w:r>
                            <w:r>
                              <w:rPr>
                                <w:rFonts w:ascii="Times New Roman" w:hAnsi="Times New Roman" w:cs="Times New Roman"/>
                                <w:sz w:val="24"/>
                                <w:szCs w:val="24"/>
                              </w:rPr>
                              <w:t>I</w:t>
                            </w:r>
                            <w:r w:rsidRPr="008E40E2">
                              <w:rPr>
                                <w:rFonts w:ascii="Times New Roman" w:hAnsi="Times New Roman" w:cs="Times New Roman"/>
                                <w:sz w:val="24"/>
                                <w:szCs w:val="24"/>
                              </w:rPr>
                              <w:t xml:space="preserve">ncubation </w:t>
                            </w:r>
                            <w:proofErr w:type="spellStart"/>
                            <w:r w:rsidRPr="008E40E2">
                              <w:rPr>
                                <w:rFonts w:ascii="Times New Roman" w:hAnsi="Times New Roman" w:cs="Times New Roman"/>
                                <w:sz w:val="24"/>
                                <w:szCs w:val="24"/>
                              </w:rPr>
                              <w:t>centre</w:t>
                            </w:r>
                            <w:proofErr w:type="spellEnd"/>
                            <w:r w:rsidRPr="008E40E2">
                              <w:rPr>
                                <w:rFonts w:ascii="Times New Roman" w:hAnsi="Times New Roman" w:cs="Times New Roman"/>
                                <w:sz w:val="24"/>
                                <w:szCs w:val="24"/>
                              </w:rPr>
                              <w:t xml:space="preserve"> of IASST,</w:t>
                            </w:r>
                            <w:r>
                              <w:rPr>
                                <w:rFonts w:ascii="Times New Roman" w:hAnsi="Times New Roman" w:cs="Times New Roman"/>
                                <w:sz w:val="24"/>
                                <w:szCs w:val="24"/>
                              </w:rPr>
                              <w:t xml:space="preserve"> </w:t>
                            </w:r>
                            <w:r w:rsidRPr="008E40E2">
                              <w:rPr>
                                <w:rFonts w:ascii="Times New Roman" w:hAnsi="Times New Roman" w:cs="Times New Roman"/>
                                <w:sz w:val="24"/>
                                <w:szCs w:val="24"/>
                              </w:rPr>
                              <w:t>Ghy</w:t>
                            </w:r>
                            <w:r>
                              <w:rPr>
                                <w:rFonts w:ascii="Times New Roman" w:hAnsi="Times New Roman" w:cs="Times New Roman"/>
                                <w:sz w:val="24"/>
                                <w:szCs w:val="24"/>
                              </w:rPr>
                              <w:t>-35</w:t>
                            </w:r>
                            <w:r w:rsidRPr="008E40E2">
                              <w:rPr>
                                <w:rFonts w:ascii="Times New Roman" w:hAnsi="Times New Roman" w:cs="Times New Roman"/>
                                <w:sz w:val="24"/>
                                <w:szCs w:val="24"/>
                              </w:rPr>
                              <w:t>. The quotations are invited for the Financial Year 2021-22 from CA firms which are based in Guwahati</w:t>
                            </w:r>
                            <w:r>
                              <w:rPr>
                                <w:rFonts w:ascii="Times New Roman" w:hAnsi="Times New Roman" w:cs="Times New Roman"/>
                                <w:sz w:val="24"/>
                                <w:szCs w:val="24"/>
                              </w:rPr>
                              <w:t>, Assam.</w:t>
                            </w:r>
                          </w:p>
                          <w:p w:rsidR="00E90215" w:rsidRDefault="00E90215" w:rsidP="00E9021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For more details: </w:t>
                            </w:r>
                            <w:hyperlink r:id="rId5" w:history="1">
                              <w:r w:rsidRPr="00E90215">
                                <w:rPr>
                                  <w:rStyle w:val="Hyperlink"/>
                                  <w:rFonts w:ascii="Times New Roman" w:hAnsi="Times New Roman" w:cs="Times New Roman"/>
                                  <w:sz w:val="24"/>
                                  <w:szCs w:val="24"/>
                                </w:rPr>
                                <w:t>Institute of Advanced Study in Science and Technology (IASST)</w:t>
                              </w:r>
                            </w:hyperlink>
                          </w:p>
                          <w:p w:rsidR="00E90215" w:rsidRDefault="00E902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pt;width:303.8pt;height:155.2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">
                <v:textbox>
                  <w:txbxContent>
                    <w:p w:rsidR="00E90215" w:rsidRDefault="00E90215" w:rsidP="00E902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Two Bid</w:t>
                      </w:r>
                      <w:r w:rsidRPr="008E40E2">
                        <w:rPr>
                          <w:rFonts w:ascii="Times New Roman" w:hAnsi="Times New Roman" w:cs="Times New Roman"/>
                          <w:sz w:val="24"/>
                          <w:szCs w:val="24"/>
                        </w:rPr>
                        <w:t xml:space="preserve"> quotation</w:t>
                      </w:r>
                      <w:r>
                        <w:rPr>
                          <w:rFonts w:ascii="Times New Roman" w:hAnsi="Times New Roman" w:cs="Times New Roman"/>
                          <w:sz w:val="24"/>
                          <w:szCs w:val="24"/>
                        </w:rPr>
                        <w:t>s</w:t>
                      </w:r>
                      <w:r w:rsidRPr="008E40E2">
                        <w:rPr>
                          <w:rFonts w:ascii="Times New Roman" w:hAnsi="Times New Roman" w:cs="Times New Roman"/>
                          <w:sz w:val="24"/>
                          <w:szCs w:val="24"/>
                        </w:rPr>
                        <w:t xml:space="preserve"> are invited for "Appointment of statutory auditor for audit of accounts of IASST SOCIAL VENTURE &amp; ENTREPRENEURSHIP COUNCIL (ISVEC) which is a </w:t>
                      </w:r>
                      <w:r>
                        <w:rPr>
                          <w:rFonts w:ascii="Times New Roman" w:hAnsi="Times New Roman" w:cs="Times New Roman"/>
                          <w:sz w:val="24"/>
                          <w:szCs w:val="24"/>
                        </w:rPr>
                        <w:t>S</w:t>
                      </w:r>
                      <w:r w:rsidRPr="008E40E2">
                        <w:rPr>
                          <w:rFonts w:ascii="Times New Roman" w:hAnsi="Times New Roman" w:cs="Times New Roman"/>
                          <w:sz w:val="24"/>
                          <w:szCs w:val="24"/>
                        </w:rPr>
                        <w:t xml:space="preserve">ection 8A Company for the </w:t>
                      </w:r>
                      <w:r>
                        <w:rPr>
                          <w:rFonts w:ascii="Times New Roman" w:hAnsi="Times New Roman" w:cs="Times New Roman"/>
                          <w:sz w:val="24"/>
                          <w:szCs w:val="24"/>
                        </w:rPr>
                        <w:t>I</w:t>
                      </w:r>
                      <w:r w:rsidRPr="008E40E2">
                        <w:rPr>
                          <w:rFonts w:ascii="Times New Roman" w:hAnsi="Times New Roman" w:cs="Times New Roman"/>
                          <w:sz w:val="24"/>
                          <w:szCs w:val="24"/>
                        </w:rPr>
                        <w:t>ncubation centre of IASST,</w:t>
                      </w:r>
                      <w:r>
                        <w:rPr>
                          <w:rFonts w:ascii="Times New Roman" w:hAnsi="Times New Roman" w:cs="Times New Roman"/>
                          <w:sz w:val="24"/>
                          <w:szCs w:val="24"/>
                        </w:rPr>
                        <w:t xml:space="preserve"> </w:t>
                      </w:r>
                      <w:r w:rsidRPr="008E40E2">
                        <w:rPr>
                          <w:rFonts w:ascii="Times New Roman" w:hAnsi="Times New Roman" w:cs="Times New Roman"/>
                          <w:sz w:val="24"/>
                          <w:szCs w:val="24"/>
                        </w:rPr>
                        <w:t>Ghy</w:t>
                      </w:r>
                      <w:r>
                        <w:rPr>
                          <w:rFonts w:ascii="Times New Roman" w:hAnsi="Times New Roman" w:cs="Times New Roman"/>
                          <w:sz w:val="24"/>
                          <w:szCs w:val="24"/>
                        </w:rPr>
                        <w:t>-35</w:t>
                      </w:r>
                      <w:r w:rsidRPr="008E40E2">
                        <w:rPr>
                          <w:rFonts w:ascii="Times New Roman" w:hAnsi="Times New Roman" w:cs="Times New Roman"/>
                          <w:sz w:val="24"/>
                          <w:szCs w:val="24"/>
                        </w:rPr>
                        <w:t>. The quotations are invited for the Financial Year 2021-22 from CA firms which are based in Guwahati</w:t>
                      </w:r>
                      <w:r>
                        <w:rPr>
                          <w:rFonts w:ascii="Times New Roman" w:hAnsi="Times New Roman" w:cs="Times New Roman"/>
                          <w:sz w:val="24"/>
                          <w:szCs w:val="24"/>
                        </w:rPr>
                        <w:t>, Assam.</w:t>
                      </w:r>
                    </w:p>
                    <w:p w:rsidR="00E90215" w:rsidRDefault="00E90215" w:rsidP="00E9021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For more details: </w:t>
                      </w:r>
                      <w:hyperlink r:id="rId6" w:history="1">
                        <w:r w:rsidRPr="00E90215">
                          <w:rPr>
                            <w:rStyle w:val="Hyperlink"/>
                            <w:rFonts w:ascii="Times New Roman" w:hAnsi="Times New Roman" w:cs="Times New Roman"/>
                            <w:sz w:val="24"/>
                            <w:szCs w:val="24"/>
                          </w:rPr>
                          <w:t>Institute of Advanced Study in Science and Technology (IASST)</w:t>
                        </w:r>
                      </w:hyperlink>
                    </w:p>
                    <w:p w:rsidR="00E90215" w:rsidRDefault="00E90215"/>
                  </w:txbxContent>
                </v:textbox>
                <w10:wrap type="square"/>
              </v:shape>
            </w:pict>
          </mc:Fallback>
        </mc:AlternateContent>
      </w:r>
    </w:p>
    <w:p w:rsidR="00E90215" w:rsidRDefault="00E90215" w:rsidP="00DF63F4">
      <w:pPr>
        <w:spacing w:after="0" w:line="240" w:lineRule="auto"/>
        <w:jc w:val="center"/>
        <w:rPr>
          <w:rFonts w:ascii="Times New Roman" w:hAnsi="Times New Roman" w:cs="Times New Roman"/>
          <w:b/>
          <w:bCs/>
          <w:sz w:val="24"/>
          <w:szCs w:val="24"/>
        </w:rPr>
      </w:pPr>
    </w:p>
    <w:p w:rsidR="00E90215" w:rsidRDefault="00E90215" w:rsidP="00DF63F4">
      <w:pPr>
        <w:spacing w:after="0" w:line="240" w:lineRule="auto"/>
        <w:jc w:val="center"/>
        <w:rPr>
          <w:rFonts w:ascii="Times New Roman" w:hAnsi="Times New Roman" w:cs="Times New Roman"/>
          <w:b/>
          <w:bCs/>
          <w:sz w:val="24"/>
          <w:szCs w:val="24"/>
        </w:rPr>
      </w:pPr>
    </w:p>
    <w:p w:rsidR="00E90215" w:rsidRDefault="00E90215" w:rsidP="00DF63F4">
      <w:pPr>
        <w:spacing w:after="0" w:line="240" w:lineRule="auto"/>
        <w:jc w:val="center"/>
        <w:rPr>
          <w:rFonts w:ascii="Times New Roman" w:hAnsi="Times New Roman" w:cs="Times New Roman"/>
          <w:b/>
          <w:bCs/>
          <w:sz w:val="24"/>
          <w:szCs w:val="24"/>
        </w:rPr>
      </w:pPr>
    </w:p>
    <w:p w:rsidR="00E90215" w:rsidRDefault="00E90215" w:rsidP="00DF63F4">
      <w:pPr>
        <w:spacing w:after="0" w:line="240" w:lineRule="auto"/>
        <w:jc w:val="center"/>
        <w:rPr>
          <w:rFonts w:ascii="Times New Roman" w:hAnsi="Times New Roman" w:cs="Times New Roman"/>
          <w:b/>
          <w:bCs/>
          <w:sz w:val="24"/>
          <w:szCs w:val="24"/>
        </w:rPr>
      </w:pPr>
    </w:p>
    <w:p w:rsidR="00E90215" w:rsidRDefault="00E90215" w:rsidP="00DF63F4">
      <w:pPr>
        <w:spacing w:after="0" w:line="240" w:lineRule="auto"/>
        <w:jc w:val="center"/>
        <w:rPr>
          <w:rFonts w:ascii="Times New Roman" w:hAnsi="Times New Roman" w:cs="Times New Roman"/>
          <w:b/>
          <w:bCs/>
          <w:sz w:val="24"/>
          <w:szCs w:val="24"/>
        </w:rPr>
      </w:pPr>
    </w:p>
    <w:p w:rsidR="00E90215" w:rsidRDefault="00E90215" w:rsidP="00DF63F4">
      <w:pPr>
        <w:spacing w:after="0" w:line="240" w:lineRule="auto"/>
        <w:jc w:val="center"/>
        <w:rPr>
          <w:rFonts w:ascii="Times New Roman" w:hAnsi="Times New Roman" w:cs="Times New Roman"/>
          <w:b/>
          <w:bCs/>
          <w:sz w:val="24"/>
          <w:szCs w:val="24"/>
        </w:rPr>
      </w:pPr>
    </w:p>
    <w:p w:rsidR="00E90215" w:rsidRDefault="00E90215" w:rsidP="00DF63F4">
      <w:pPr>
        <w:spacing w:after="0" w:line="240" w:lineRule="auto"/>
        <w:jc w:val="center"/>
        <w:rPr>
          <w:rFonts w:ascii="Times New Roman" w:hAnsi="Times New Roman" w:cs="Times New Roman"/>
          <w:b/>
          <w:bCs/>
          <w:sz w:val="24"/>
          <w:szCs w:val="24"/>
        </w:rPr>
      </w:pPr>
    </w:p>
    <w:p w:rsidR="00E90215" w:rsidRDefault="00E90215" w:rsidP="00DF63F4">
      <w:pPr>
        <w:spacing w:after="0" w:line="240" w:lineRule="auto"/>
        <w:jc w:val="center"/>
        <w:rPr>
          <w:rFonts w:ascii="Times New Roman" w:hAnsi="Times New Roman" w:cs="Times New Roman"/>
          <w:b/>
          <w:bCs/>
          <w:sz w:val="24"/>
          <w:szCs w:val="24"/>
        </w:rPr>
      </w:pPr>
    </w:p>
    <w:p w:rsidR="00E90215" w:rsidRDefault="00E90215" w:rsidP="00DF63F4">
      <w:pPr>
        <w:spacing w:after="0" w:line="240" w:lineRule="auto"/>
        <w:jc w:val="center"/>
        <w:rPr>
          <w:rFonts w:ascii="Times New Roman" w:hAnsi="Times New Roman" w:cs="Times New Roman"/>
          <w:b/>
          <w:bCs/>
          <w:sz w:val="24"/>
          <w:szCs w:val="24"/>
        </w:rPr>
      </w:pPr>
    </w:p>
    <w:p w:rsidR="00E90215" w:rsidRDefault="00E90215" w:rsidP="00DF63F4">
      <w:pPr>
        <w:spacing w:after="0" w:line="240" w:lineRule="auto"/>
        <w:jc w:val="center"/>
        <w:rPr>
          <w:rFonts w:ascii="Times New Roman" w:hAnsi="Times New Roman" w:cs="Times New Roman"/>
          <w:b/>
          <w:bCs/>
          <w:sz w:val="24"/>
          <w:szCs w:val="24"/>
        </w:rPr>
      </w:pPr>
    </w:p>
    <w:p w:rsidR="00E90215" w:rsidRDefault="00E90215" w:rsidP="00DF63F4">
      <w:pPr>
        <w:spacing w:after="0" w:line="240" w:lineRule="auto"/>
        <w:jc w:val="center"/>
        <w:rPr>
          <w:rFonts w:ascii="Times New Roman" w:hAnsi="Times New Roman" w:cs="Times New Roman"/>
          <w:b/>
          <w:bCs/>
          <w:sz w:val="24"/>
          <w:szCs w:val="24"/>
        </w:rPr>
      </w:pPr>
    </w:p>
    <w:p w:rsidR="00E90215" w:rsidRDefault="00E90215" w:rsidP="00DF63F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 website:</w:t>
      </w:r>
    </w:p>
    <w:p w:rsidR="00C9367E" w:rsidRDefault="008E40E2" w:rsidP="00DF63F4">
      <w:pPr>
        <w:spacing w:after="0" w:line="240" w:lineRule="auto"/>
        <w:jc w:val="center"/>
        <w:rPr>
          <w:rFonts w:ascii="Times New Roman" w:hAnsi="Times New Roman" w:cs="Times New Roman"/>
          <w:b/>
          <w:bCs/>
          <w:sz w:val="24"/>
          <w:szCs w:val="24"/>
        </w:rPr>
      </w:pPr>
      <w:r w:rsidRPr="008E40E2">
        <w:rPr>
          <w:rFonts w:ascii="Times New Roman" w:hAnsi="Times New Roman" w:cs="Times New Roman"/>
          <w:b/>
          <w:bCs/>
          <w:sz w:val="24"/>
          <w:szCs w:val="24"/>
        </w:rPr>
        <w:t>ISVEC INVITING QUOTATION FOR STATUTORY AUDITORS FOR FY 2021-22</w:t>
      </w:r>
    </w:p>
    <w:p w:rsidR="00DF63F4" w:rsidRPr="008E40E2" w:rsidRDefault="00DF63F4" w:rsidP="00DF63F4">
      <w:pPr>
        <w:spacing w:after="0" w:line="240" w:lineRule="auto"/>
        <w:jc w:val="center"/>
        <w:rPr>
          <w:rFonts w:ascii="Times New Roman" w:hAnsi="Times New Roman" w:cs="Times New Roman"/>
          <w:b/>
          <w:bCs/>
          <w:sz w:val="24"/>
          <w:szCs w:val="24"/>
        </w:rPr>
      </w:pPr>
    </w:p>
    <w:p w:rsidR="008C1FB8" w:rsidRPr="008E40E2" w:rsidRDefault="00DF255F" w:rsidP="00DF63F4">
      <w:pPr>
        <w:spacing w:after="0" w:line="240" w:lineRule="auto"/>
        <w:rPr>
          <w:rFonts w:ascii="Times New Roman" w:hAnsi="Times New Roman" w:cs="Times New Roman"/>
          <w:sz w:val="24"/>
          <w:szCs w:val="24"/>
        </w:rPr>
      </w:pPr>
      <w:r w:rsidRPr="00DF63F4">
        <w:rPr>
          <w:rFonts w:ascii="Times New Roman" w:hAnsi="Times New Roman" w:cs="Times New Roman"/>
          <w:b/>
          <w:bCs/>
          <w:sz w:val="24"/>
          <w:szCs w:val="24"/>
        </w:rPr>
        <w:t>Sub:</w:t>
      </w:r>
      <w:r w:rsidRPr="008E40E2">
        <w:rPr>
          <w:rFonts w:ascii="Times New Roman" w:hAnsi="Times New Roman" w:cs="Times New Roman"/>
          <w:sz w:val="24"/>
          <w:szCs w:val="24"/>
        </w:rPr>
        <w:t xml:space="preserve"> Appointment of statutory auditor for audit of accounts of ISVEC for the Financial Year 2021-22.</w:t>
      </w:r>
    </w:p>
    <w:p w:rsidR="00DF255F" w:rsidRPr="008E40E2" w:rsidRDefault="00262F85" w:rsidP="00DF63F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Two Bid</w:t>
      </w:r>
      <w:r w:rsidR="00DF255F" w:rsidRPr="008E40E2">
        <w:rPr>
          <w:rFonts w:ascii="Times New Roman" w:hAnsi="Times New Roman" w:cs="Times New Roman"/>
          <w:sz w:val="24"/>
          <w:szCs w:val="24"/>
        </w:rPr>
        <w:t xml:space="preserve"> quotation</w:t>
      </w:r>
      <w:r>
        <w:rPr>
          <w:rFonts w:ascii="Times New Roman" w:hAnsi="Times New Roman" w:cs="Times New Roman"/>
          <w:sz w:val="24"/>
          <w:szCs w:val="24"/>
        </w:rPr>
        <w:t>s</w:t>
      </w:r>
      <w:r w:rsidR="00DF255F" w:rsidRPr="008E40E2">
        <w:rPr>
          <w:rFonts w:ascii="Times New Roman" w:hAnsi="Times New Roman" w:cs="Times New Roman"/>
          <w:sz w:val="24"/>
          <w:szCs w:val="24"/>
        </w:rPr>
        <w:t xml:space="preserve"> are invited for "Appointment of statutory auditor for audit of accounts of IASST SOCIAL VENTURE &amp; EN</w:t>
      </w:r>
      <w:r w:rsidR="0026755F" w:rsidRPr="008E40E2">
        <w:rPr>
          <w:rFonts w:ascii="Times New Roman" w:hAnsi="Times New Roman" w:cs="Times New Roman"/>
          <w:sz w:val="24"/>
          <w:szCs w:val="24"/>
        </w:rPr>
        <w:t xml:space="preserve">TREPRENEURSHIP COUNCIL (ISVEC) </w:t>
      </w:r>
      <w:r w:rsidR="00DF255F" w:rsidRPr="008E40E2">
        <w:rPr>
          <w:rFonts w:ascii="Times New Roman" w:hAnsi="Times New Roman" w:cs="Times New Roman"/>
          <w:sz w:val="24"/>
          <w:szCs w:val="24"/>
        </w:rPr>
        <w:t xml:space="preserve">which is a </w:t>
      </w:r>
      <w:r w:rsidR="00DF63F4">
        <w:rPr>
          <w:rFonts w:ascii="Times New Roman" w:hAnsi="Times New Roman" w:cs="Times New Roman"/>
          <w:sz w:val="24"/>
          <w:szCs w:val="24"/>
        </w:rPr>
        <w:t>S</w:t>
      </w:r>
      <w:r w:rsidR="00DF255F" w:rsidRPr="008E40E2">
        <w:rPr>
          <w:rFonts w:ascii="Times New Roman" w:hAnsi="Times New Roman" w:cs="Times New Roman"/>
          <w:sz w:val="24"/>
          <w:szCs w:val="24"/>
        </w:rPr>
        <w:t xml:space="preserve">ection 8A Company for the </w:t>
      </w:r>
      <w:r w:rsidR="008E40E2">
        <w:rPr>
          <w:rFonts w:ascii="Times New Roman" w:hAnsi="Times New Roman" w:cs="Times New Roman"/>
          <w:sz w:val="24"/>
          <w:szCs w:val="24"/>
        </w:rPr>
        <w:t>I</w:t>
      </w:r>
      <w:r w:rsidR="00DF255F" w:rsidRPr="008E40E2">
        <w:rPr>
          <w:rFonts w:ascii="Times New Roman" w:hAnsi="Times New Roman" w:cs="Times New Roman"/>
          <w:sz w:val="24"/>
          <w:szCs w:val="24"/>
        </w:rPr>
        <w:t xml:space="preserve">ncubation </w:t>
      </w:r>
      <w:proofErr w:type="spellStart"/>
      <w:r w:rsidR="00DF255F" w:rsidRPr="008E40E2">
        <w:rPr>
          <w:rFonts w:ascii="Times New Roman" w:hAnsi="Times New Roman" w:cs="Times New Roman"/>
          <w:sz w:val="24"/>
          <w:szCs w:val="24"/>
        </w:rPr>
        <w:t>centre</w:t>
      </w:r>
      <w:proofErr w:type="spellEnd"/>
      <w:r w:rsidR="00DF255F" w:rsidRPr="008E40E2">
        <w:rPr>
          <w:rFonts w:ascii="Times New Roman" w:hAnsi="Times New Roman" w:cs="Times New Roman"/>
          <w:sz w:val="24"/>
          <w:szCs w:val="24"/>
        </w:rPr>
        <w:t xml:space="preserve"> of IASST</w:t>
      </w:r>
      <w:r w:rsidR="0026755F" w:rsidRPr="008E40E2">
        <w:rPr>
          <w:rFonts w:ascii="Times New Roman" w:hAnsi="Times New Roman" w:cs="Times New Roman"/>
          <w:sz w:val="24"/>
          <w:szCs w:val="24"/>
        </w:rPr>
        <w:t>,</w:t>
      </w:r>
      <w:r w:rsidR="008E40E2">
        <w:rPr>
          <w:rFonts w:ascii="Times New Roman" w:hAnsi="Times New Roman" w:cs="Times New Roman"/>
          <w:sz w:val="24"/>
          <w:szCs w:val="24"/>
        </w:rPr>
        <w:t xml:space="preserve"> </w:t>
      </w:r>
      <w:proofErr w:type="spellStart"/>
      <w:r w:rsidR="0026755F" w:rsidRPr="008E40E2">
        <w:rPr>
          <w:rFonts w:ascii="Times New Roman" w:hAnsi="Times New Roman" w:cs="Times New Roman"/>
          <w:sz w:val="24"/>
          <w:szCs w:val="24"/>
        </w:rPr>
        <w:t>Ghy</w:t>
      </w:r>
      <w:proofErr w:type="spellEnd"/>
      <w:r w:rsidR="0026755F" w:rsidRPr="008E40E2">
        <w:rPr>
          <w:rFonts w:ascii="Times New Roman" w:hAnsi="Times New Roman" w:cs="Times New Roman"/>
          <w:sz w:val="24"/>
          <w:szCs w:val="24"/>
        </w:rPr>
        <w:t>.</w:t>
      </w:r>
      <w:r w:rsidR="00DF255F" w:rsidRPr="008E40E2">
        <w:rPr>
          <w:rFonts w:ascii="Times New Roman" w:hAnsi="Times New Roman" w:cs="Times New Roman"/>
          <w:sz w:val="24"/>
          <w:szCs w:val="24"/>
        </w:rPr>
        <w:t xml:space="preserve"> The quotations are invited for the Financial Year 2021-22 from CA firms which are based in Guwahati</w:t>
      </w:r>
      <w:r w:rsidR="008E40E2">
        <w:rPr>
          <w:rFonts w:ascii="Times New Roman" w:hAnsi="Times New Roman" w:cs="Times New Roman"/>
          <w:sz w:val="24"/>
          <w:szCs w:val="24"/>
        </w:rPr>
        <w:t>, Assam.</w:t>
      </w:r>
    </w:p>
    <w:p w:rsidR="00262F85" w:rsidRPr="00262F85" w:rsidRDefault="0026755F" w:rsidP="00262F85">
      <w:pPr>
        <w:pStyle w:val="ListParagraph"/>
        <w:numPr>
          <w:ilvl w:val="0"/>
          <w:numId w:val="7"/>
        </w:numPr>
        <w:spacing w:after="0" w:line="240" w:lineRule="auto"/>
        <w:rPr>
          <w:rFonts w:ascii="Times New Roman" w:hAnsi="Times New Roman" w:cs="Times New Roman"/>
          <w:b/>
          <w:sz w:val="24"/>
          <w:szCs w:val="24"/>
        </w:rPr>
      </w:pPr>
      <w:r w:rsidRPr="00262F85">
        <w:rPr>
          <w:rFonts w:ascii="Times New Roman" w:hAnsi="Times New Roman" w:cs="Times New Roman"/>
          <w:b/>
          <w:sz w:val="24"/>
          <w:szCs w:val="24"/>
        </w:rPr>
        <w:t xml:space="preserve">The </w:t>
      </w:r>
      <w:r w:rsidR="00262F85" w:rsidRPr="00262F85">
        <w:rPr>
          <w:rFonts w:ascii="Times New Roman" w:hAnsi="Times New Roman" w:cs="Times New Roman"/>
          <w:b/>
          <w:sz w:val="24"/>
          <w:szCs w:val="24"/>
        </w:rPr>
        <w:t xml:space="preserve">first bid document should contain the specifications of the company / firm and the </w:t>
      </w:r>
      <w:r w:rsidR="00E90215">
        <w:rPr>
          <w:rFonts w:ascii="Times New Roman" w:hAnsi="Times New Roman" w:cs="Times New Roman"/>
          <w:b/>
          <w:sz w:val="24"/>
          <w:szCs w:val="24"/>
        </w:rPr>
        <w:t xml:space="preserve">professional </w:t>
      </w:r>
      <w:r w:rsidR="00262F85" w:rsidRPr="00262F85">
        <w:rPr>
          <w:rFonts w:ascii="Times New Roman" w:hAnsi="Times New Roman" w:cs="Times New Roman"/>
          <w:b/>
          <w:sz w:val="24"/>
          <w:szCs w:val="24"/>
        </w:rPr>
        <w:t xml:space="preserve">service that they will provide other than the ones stated below: </w:t>
      </w:r>
    </w:p>
    <w:p w:rsidR="00C9367E" w:rsidRPr="00262F85" w:rsidRDefault="00C9367E" w:rsidP="00262F85">
      <w:pPr>
        <w:pStyle w:val="ListParagraph"/>
        <w:numPr>
          <w:ilvl w:val="0"/>
          <w:numId w:val="6"/>
        </w:numPr>
        <w:spacing w:after="0" w:line="240" w:lineRule="auto"/>
        <w:rPr>
          <w:rFonts w:ascii="Times New Roman" w:hAnsi="Times New Roman" w:cs="Times New Roman"/>
          <w:sz w:val="24"/>
          <w:szCs w:val="24"/>
        </w:rPr>
      </w:pPr>
      <w:r w:rsidRPr="00262F85">
        <w:rPr>
          <w:rFonts w:ascii="Times New Roman" w:hAnsi="Times New Roman" w:cs="Times New Roman"/>
          <w:sz w:val="24"/>
          <w:szCs w:val="24"/>
        </w:rPr>
        <w:t>ADT-01 filing</w:t>
      </w:r>
    </w:p>
    <w:p w:rsidR="0026755F" w:rsidRPr="008E40E2" w:rsidRDefault="0026755F" w:rsidP="00DF63F4">
      <w:pPr>
        <w:pStyle w:val="ListParagraph"/>
        <w:numPr>
          <w:ilvl w:val="0"/>
          <w:numId w:val="1"/>
        </w:numPr>
        <w:spacing w:after="0" w:line="240" w:lineRule="auto"/>
        <w:rPr>
          <w:rFonts w:ascii="Times New Roman" w:hAnsi="Times New Roman" w:cs="Times New Roman"/>
          <w:sz w:val="24"/>
          <w:szCs w:val="24"/>
        </w:rPr>
      </w:pPr>
      <w:r w:rsidRPr="008E40E2">
        <w:rPr>
          <w:rFonts w:ascii="Times New Roman" w:hAnsi="Times New Roman" w:cs="Times New Roman"/>
          <w:sz w:val="24"/>
          <w:szCs w:val="24"/>
        </w:rPr>
        <w:t>GST Registration</w:t>
      </w:r>
    </w:p>
    <w:p w:rsidR="0026755F" w:rsidRPr="008E40E2" w:rsidRDefault="0026755F" w:rsidP="00DF63F4">
      <w:pPr>
        <w:pStyle w:val="ListParagraph"/>
        <w:numPr>
          <w:ilvl w:val="0"/>
          <w:numId w:val="1"/>
        </w:numPr>
        <w:spacing w:after="0" w:line="240" w:lineRule="auto"/>
        <w:rPr>
          <w:rFonts w:ascii="Times New Roman" w:hAnsi="Times New Roman" w:cs="Times New Roman"/>
          <w:sz w:val="24"/>
          <w:szCs w:val="24"/>
        </w:rPr>
      </w:pPr>
      <w:r w:rsidRPr="008E40E2">
        <w:rPr>
          <w:rFonts w:ascii="Times New Roman" w:hAnsi="Times New Roman" w:cs="Times New Roman"/>
          <w:sz w:val="24"/>
          <w:szCs w:val="24"/>
        </w:rPr>
        <w:t>GST Return File</w:t>
      </w:r>
    </w:p>
    <w:p w:rsidR="0026755F" w:rsidRPr="008E40E2" w:rsidRDefault="0026755F" w:rsidP="00DF63F4">
      <w:pPr>
        <w:pStyle w:val="ListParagraph"/>
        <w:numPr>
          <w:ilvl w:val="0"/>
          <w:numId w:val="1"/>
        </w:numPr>
        <w:spacing w:after="0" w:line="240" w:lineRule="auto"/>
        <w:rPr>
          <w:rFonts w:ascii="Times New Roman" w:hAnsi="Times New Roman" w:cs="Times New Roman"/>
          <w:sz w:val="24"/>
          <w:szCs w:val="24"/>
        </w:rPr>
      </w:pPr>
      <w:r w:rsidRPr="008E40E2">
        <w:rPr>
          <w:rFonts w:ascii="Times New Roman" w:hAnsi="Times New Roman" w:cs="Times New Roman"/>
          <w:sz w:val="24"/>
          <w:szCs w:val="24"/>
        </w:rPr>
        <w:t>Preparation of Financial accounts</w:t>
      </w:r>
    </w:p>
    <w:p w:rsidR="0026755F" w:rsidRPr="008E40E2" w:rsidRDefault="0026755F" w:rsidP="00DF63F4">
      <w:pPr>
        <w:pStyle w:val="ListParagraph"/>
        <w:numPr>
          <w:ilvl w:val="0"/>
          <w:numId w:val="1"/>
        </w:numPr>
        <w:spacing w:after="0" w:line="240" w:lineRule="auto"/>
        <w:rPr>
          <w:rFonts w:ascii="Times New Roman" w:hAnsi="Times New Roman" w:cs="Times New Roman"/>
          <w:sz w:val="24"/>
          <w:szCs w:val="24"/>
        </w:rPr>
      </w:pPr>
      <w:r w:rsidRPr="008E40E2">
        <w:rPr>
          <w:rFonts w:ascii="Times New Roman" w:hAnsi="Times New Roman" w:cs="Times New Roman"/>
          <w:sz w:val="24"/>
          <w:szCs w:val="24"/>
        </w:rPr>
        <w:t>Income Tax Return Filing</w:t>
      </w:r>
    </w:p>
    <w:p w:rsidR="0026755F" w:rsidRPr="008E40E2" w:rsidRDefault="0026755F" w:rsidP="00DF63F4">
      <w:pPr>
        <w:pStyle w:val="ListParagraph"/>
        <w:numPr>
          <w:ilvl w:val="0"/>
          <w:numId w:val="1"/>
        </w:numPr>
        <w:spacing w:after="0" w:line="240" w:lineRule="auto"/>
        <w:rPr>
          <w:rFonts w:ascii="Times New Roman" w:hAnsi="Times New Roman" w:cs="Times New Roman"/>
          <w:sz w:val="24"/>
          <w:szCs w:val="24"/>
        </w:rPr>
      </w:pPr>
      <w:r w:rsidRPr="008E40E2">
        <w:rPr>
          <w:rFonts w:ascii="Times New Roman" w:hAnsi="Times New Roman" w:cs="Times New Roman"/>
          <w:sz w:val="24"/>
          <w:szCs w:val="24"/>
        </w:rPr>
        <w:t>TDS Return filling</w:t>
      </w:r>
    </w:p>
    <w:p w:rsidR="0026755F" w:rsidRDefault="0026755F" w:rsidP="00DF63F4">
      <w:pPr>
        <w:pStyle w:val="ListParagraph"/>
        <w:numPr>
          <w:ilvl w:val="0"/>
          <w:numId w:val="1"/>
        </w:numPr>
        <w:spacing w:after="0" w:line="240" w:lineRule="auto"/>
        <w:rPr>
          <w:rFonts w:ascii="Times New Roman" w:hAnsi="Times New Roman" w:cs="Times New Roman"/>
          <w:sz w:val="24"/>
          <w:szCs w:val="24"/>
        </w:rPr>
      </w:pPr>
      <w:r w:rsidRPr="008E40E2">
        <w:rPr>
          <w:rFonts w:ascii="Times New Roman" w:hAnsi="Times New Roman" w:cs="Times New Roman"/>
          <w:sz w:val="24"/>
          <w:szCs w:val="24"/>
        </w:rPr>
        <w:t>ROC Filing</w:t>
      </w:r>
      <w:r w:rsidR="00C9367E" w:rsidRPr="008E40E2">
        <w:rPr>
          <w:rFonts w:ascii="Times New Roman" w:hAnsi="Times New Roman" w:cs="Times New Roman"/>
          <w:sz w:val="24"/>
          <w:szCs w:val="24"/>
        </w:rPr>
        <w:t xml:space="preserve"> etc.</w:t>
      </w:r>
    </w:p>
    <w:p w:rsidR="00262F85" w:rsidRDefault="00262F85" w:rsidP="00262F85">
      <w:pPr>
        <w:pStyle w:val="ListParagraph"/>
        <w:spacing w:after="0" w:line="240" w:lineRule="auto"/>
        <w:rPr>
          <w:rFonts w:ascii="Times New Roman" w:hAnsi="Times New Roman" w:cs="Times New Roman"/>
          <w:sz w:val="24"/>
          <w:szCs w:val="24"/>
        </w:rPr>
      </w:pPr>
    </w:p>
    <w:p w:rsidR="00262F85" w:rsidRDefault="00262F85" w:rsidP="00262F85">
      <w:pPr>
        <w:pStyle w:val="ListParagraph"/>
        <w:numPr>
          <w:ilvl w:val="0"/>
          <w:numId w:val="7"/>
        </w:numPr>
        <w:spacing w:after="0" w:line="240" w:lineRule="auto"/>
        <w:rPr>
          <w:rFonts w:ascii="Times New Roman" w:hAnsi="Times New Roman" w:cs="Times New Roman"/>
          <w:b/>
          <w:sz w:val="24"/>
          <w:szCs w:val="24"/>
        </w:rPr>
      </w:pPr>
      <w:r w:rsidRPr="00262F85">
        <w:rPr>
          <w:rFonts w:ascii="Times New Roman" w:hAnsi="Times New Roman" w:cs="Times New Roman"/>
          <w:b/>
          <w:sz w:val="24"/>
          <w:szCs w:val="24"/>
        </w:rPr>
        <w:t>The second document should contain the sealed quotation for the service to be provided.</w:t>
      </w:r>
    </w:p>
    <w:p w:rsidR="00262F85" w:rsidRPr="00262F85" w:rsidRDefault="00262F85" w:rsidP="00262F85">
      <w:pPr>
        <w:pStyle w:val="ListParagraph"/>
        <w:spacing w:after="0" w:line="240" w:lineRule="auto"/>
        <w:ind w:left="1080"/>
        <w:rPr>
          <w:rFonts w:ascii="Times New Roman" w:hAnsi="Times New Roman" w:cs="Times New Roman"/>
          <w:b/>
          <w:sz w:val="24"/>
          <w:szCs w:val="24"/>
        </w:rPr>
      </w:pPr>
    </w:p>
    <w:p w:rsidR="00C9367E" w:rsidRPr="008E40E2" w:rsidRDefault="00C9367E" w:rsidP="00DF63F4">
      <w:pPr>
        <w:spacing w:after="0" w:line="240" w:lineRule="auto"/>
        <w:ind w:left="360"/>
        <w:rPr>
          <w:rFonts w:ascii="Times New Roman" w:hAnsi="Times New Roman" w:cs="Times New Roman"/>
          <w:b/>
          <w:bCs/>
          <w:sz w:val="24"/>
          <w:szCs w:val="24"/>
        </w:rPr>
      </w:pPr>
      <w:r w:rsidRPr="008E40E2">
        <w:rPr>
          <w:rFonts w:ascii="Times New Roman" w:hAnsi="Times New Roman" w:cs="Times New Roman"/>
          <w:b/>
          <w:bCs/>
          <w:sz w:val="24"/>
          <w:szCs w:val="24"/>
        </w:rPr>
        <w:t>TERMS AND CONDITIONS:</w:t>
      </w:r>
    </w:p>
    <w:p w:rsidR="00C9367E" w:rsidRDefault="00C9367E" w:rsidP="00DF63F4">
      <w:pPr>
        <w:pStyle w:val="ListParagraph"/>
        <w:numPr>
          <w:ilvl w:val="0"/>
          <w:numId w:val="5"/>
        </w:numPr>
        <w:spacing w:after="0" w:line="240" w:lineRule="auto"/>
        <w:rPr>
          <w:rFonts w:ascii="Times New Roman" w:hAnsi="Times New Roman" w:cs="Times New Roman"/>
          <w:sz w:val="24"/>
          <w:szCs w:val="24"/>
        </w:rPr>
      </w:pPr>
      <w:r w:rsidRPr="00DF63F4">
        <w:rPr>
          <w:rFonts w:ascii="Times New Roman" w:hAnsi="Times New Roman" w:cs="Times New Roman"/>
          <w:sz w:val="24"/>
          <w:szCs w:val="24"/>
        </w:rPr>
        <w:t xml:space="preserve">The quotation must clearly indicate </w:t>
      </w:r>
      <w:r w:rsidR="00262F85">
        <w:rPr>
          <w:rFonts w:ascii="Times New Roman" w:hAnsi="Times New Roman" w:cs="Times New Roman"/>
          <w:sz w:val="24"/>
          <w:szCs w:val="24"/>
        </w:rPr>
        <w:t>-</w:t>
      </w:r>
      <w:r w:rsidRPr="00DF63F4">
        <w:rPr>
          <w:rFonts w:ascii="Times New Roman" w:hAnsi="Times New Roman" w:cs="Times New Roman"/>
          <w:sz w:val="24"/>
          <w:szCs w:val="24"/>
        </w:rPr>
        <w:t>QU</w:t>
      </w:r>
      <w:r w:rsidR="00262F85">
        <w:rPr>
          <w:rFonts w:ascii="Times New Roman" w:hAnsi="Times New Roman" w:cs="Times New Roman"/>
          <w:sz w:val="24"/>
          <w:szCs w:val="24"/>
        </w:rPr>
        <w:t>O</w:t>
      </w:r>
      <w:r w:rsidRPr="00DF63F4">
        <w:rPr>
          <w:rFonts w:ascii="Times New Roman" w:hAnsi="Times New Roman" w:cs="Times New Roman"/>
          <w:sz w:val="24"/>
          <w:szCs w:val="24"/>
        </w:rPr>
        <w:t>TATION FOR APPOINTMENT OF STATUTORY</w:t>
      </w:r>
      <w:r w:rsidR="00262F85" w:rsidRPr="00262F85">
        <w:rPr>
          <w:rFonts w:ascii="Times New Roman" w:hAnsi="Times New Roman" w:cs="Times New Roman"/>
          <w:sz w:val="24"/>
          <w:szCs w:val="24"/>
        </w:rPr>
        <w:t xml:space="preserve"> </w:t>
      </w:r>
      <w:r w:rsidR="00262F85" w:rsidRPr="00DF63F4">
        <w:rPr>
          <w:rFonts w:ascii="Times New Roman" w:hAnsi="Times New Roman" w:cs="Times New Roman"/>
          <w:sz w:val="24"/>
          <w:szCs w:val="24"/>
        </w:rPr>
        <w:t>AUDITOR FOR AUDIT OF</w:t>
      </w:r>
      <w:r w:rsidRPr="00DF63F4">
        <w:rPr>
          <w:rFonts w:ascii="Times New Roman" w:hAnsi="Times New Roman" w:cs="Times New Roman"/>
          <w:sz w:val="24"/>
          <w:szCs w:val="24"/>
        </w:rPr>
        <w:t xml:space="preserve"> </w:t>
      </w:r>
      <w:r w:rsidR="00262F85">
        <w:rPr>
          <w:rFonts w:ascii="Times New Roman" w:hAnsi="Times New Roman" w:cs="Times New Roman"/>
          <w:sz w:val="24"/>
          <w:szCs w:val="24"/>
        </w:rPr>
        <w:t xml:space="preserve">ACCOUNTS OF ISVEC </w:t>
      </w:r>
      <w:r w:rsidR="00262F85" w:rsidRPr="00DF63F4">
        <w:rPr>
          <w:rFonts w:ascii="Times New Roman" w:hAnsi="Times New Roman" w:cs="Times New Roman"/>
          <w:sz w:val="24"/>
          <w:szCs w:val="24"/>
        </w:rPr>
        <w:t>FOR THE FINANCIAL YEAR 21-22</w:t>
      </w:r>
      <w:r w:rsidR="00262F85">
        <w:rPr>
          <w:rFonts w:ascii="Times New Roman" w:hAnsi="Times New Roman" w:cs="Times New Roman"/>
          <w:sz w:val="24"/>
          <w:szCs w:val="24"/>
        </w:rPr>
        <w:t xml:space="preserve"> on </w:t>
      </w:r>
      <w:r w:rsidRPr="00DF63F4">
        <w:rPr>
          <w:rFonts w:ascii="Times New Roman" w:hAnsi="Times New Roman" w:cs="Times New Roman"/>
          <w:sz w:val="24"/>
          <w:szCs w:val="24"/>
        </w:rPr>
        <w:t xml:space="preserve">the face of the envelope and submitted to IASST, </w:t>
      </w:r>
      <w:proofErr w:type="spellStart"/>
      <w:r w:rsidRPr="00DF63F4">
        <w:rPr>
          <w:rFonts w:ascii="Times New Roman" w:hAnsi="Times New Roman" w:cs="Times New Roman"/>
          <w:sz w:val="24"/>
          <w:szCs w:val="24"/>
        </w:rPr>
        <w:t>Vigyan</w:t>
      </w:r>
      <w:proofErr w:type="spellEnd"/>
      <w:r w:rsidRPr="00DF63F4">
        <w:rPr>
          <w:rFonts w:ascii="Times New Roman" w:hAnsi="Times New Roman" w:cs="Times New Roman"/>
          <w:sz w:val="24"/>
          <w:szCs w:val="24"/>
        </w:rPr>
        <w:t xml:space="preserve"> Path, </w:t>
      </w:r>
      <w:proofErr w:type="spellStart"/>
      <w:r w:rsidRPr="00DF63F4">
        <w:rPr>
          <w:rFonts w:ascii="Times New Roman" w:hAnsi="Times New Roman" w:cs="Times New Roman"/>
          <w:sz w:val="24"/>
          <w:szCs w:val="24"/>
        </w:rPr>
        <w:t>Paschim</w:t>
      </w:r>
      <w:proofErr w:type="spellEnd"/>
      <w:r w:rsidRPr="00DF63F4">
        <w:rPr>
          <w:rFonts w:ascii="Times New Roman" w:hAnsi="Times New Roman" w:cs="Times New Roman"/>
          <w:sz w:val="24"/>
          <w:szCs w:val="24"/>
        </w:rPr>
        <w:t xml:space="preserve"> </w:t>
      </w:r>
      <w:proofErr w:type="spellStart"/>
      <w:r w:rsidRPr="00DF63F4">
        <w:rPr>
          <w:rFonts w:ascii="Times New Roman" w:hAnsi="Times New Roman" w:cs="Times New Roman"/>
          <w:sz w:val="24"/>
          <w:szCs w:val="24"/>
        </w:rPr>
        <w:t>Boragaon</w:t>
      </w:r>
      <w:proofErr w:type="spellEnd"/>
      <w:r w:rsidRPr="00DF63F4">
        <w:rPr>
          <w:rFonts w:ascii="Times New Roman" w:hAnsi="Times New Roman" w:cs="Times New Roman"/>
          <w:sz w:val="24"/>
          <w:szCs w:val="24"/>
        </w:rPr>
        <w:t xml:space="preserve">, </w:t>
      </w:r>
      <w:proofErr w:type="spellStart"/>
      <w:r w:rsidRPr="00DF63F4">
        <w:rPr>
          <w:rFonts w:ascii="Times New Roman" w:hAnsi="Times New Roman" w:cs="Times New Roman"/>
          <w:sz w:val="24"/>
          <w:szCs w:val="24"/>
        </w:rPr>
        <w:t>Garchuk</w:t>
      </w:r>
      <w:proofErr w:type="spellEnd"/>
      <w:r w:rsidRPr="00DF63F4">
        <w:rPr>
          <w:rFonts w:ascii="Times New Roman" w:hAnsi="Times New Roman" w:cs="Times New Roman"/>
          <w:sz w:val="24"/>
          <w:szCs w:val="24"/>
        </w:rPr>
        <w:t xml:space="preserve">, Guwahati-781035, Assam. The same has to be send on or before </w:t>
      </w:r>
      <w:r w:rsidR="003F0980">
        <w:rPr>
          <w:rFonts w:ascii="Times New Roman" w:hAnsi="Times New Roman" w:cs="Times New Roman"/>
          <w:sz w:val="24"/>
          <w:szCs w:val="24"/>
        </w:rPr>
        <w:t>0</w:t>
      </w:r>
      <w:r w:rsidR="00F90B07">
        <w:rPr>
          <w:rFonts w:ascii="Times New Roman" w:hAnsi="Times New Roman" w:cs="Times New Roman"/>
          <w:sz w:val="24"/>
          <w:szCs w:val="24"/>
        </w:rPr>
        <w:t>7</w:t>
      </w:r>
      <w:r w:rsidR="003F0980">
        <w:rPr>
          <w:rFonts w:ascii="Times New Roman" w:hAnsi="Times New Roman" w:cs="Times New Roman"/>
          <w:sz w:val="24"/>
          <w:szCs w:val="24"/>
        </w:rPr>
        <w:t xml:space="preserve"> February</w:t>
      </w:r>
      <w:r w:rsidR="00453D8D">
        <w:rPr>
          <w:rFonts w:ascii="Times New Roman" w:hAnsi="Times New Roman" w:cs="Times New Roman"/>
          <w:sz w:val="24"/>
          <w:szCs w:val="24"/>
        </w:rPr>
        <w:t xml:space="preserve"> 2022</w:t>
      </w:r>
      <w:r w:rsidRPr="00DF63F4">
        <w:rPr>
          <w:rFonts w:ascii="Times New Roman" w:hAnsi="Times New Roman" w:cs="Times New Roman"/>
          <w:sz w:val="24"/>
          <w:szCs w:val="24"/>
        </w:rPr>
        <w:t xml:space="preserve"> latest by </w:t>
      </w:r>
      <w:r w:rsidR="00F90B07">
        <w:rPr>
          <w:rFonts w:ascii="Times New Roman" w:hAnsi="Times New Roman" w:cs="Times New Roman"/>
          <w:sz w:val="24"/>
          <w:szCs w:val="24"/>
        </w:rPr>
        <w:t>3</w:t>
      </w:r>
      <w:r w:rsidRPr="00DF63F4">
        <w:rPr>
          <w:rFonts w:ascii="Times New Roman" w:hAnsi="Times New Roman" w:cs="Times New Roman"/>
          <w:sz w:val="24"/>
          <w:szCs w:val="24"/>
        </w:rPr>
        <w:t>:</w:t>
      </w:r>
      <w:r w:rsidR="00F90B07">
        <w:rPr>
          <w:rFonts w:ascii="Times New Roman" w:hAnsi="Times New Roman" w:cs="Times New Roman"/>
          <w:sz w:val="24"/>
          <w:szCs w:val="24"/>
        </w:rPr>
        <w:t>0</w:t>
      </w:r>
      <w:r w:rsidRPr="00DF63F4">
        <w:rPr>
          <w:rFonts w:ascii="Times New Roman" w:hAnsi="Times New Roman" w:cs="Times New Roman"/>
          <w:sz w:val="24"/>
          <w:szCs w:val="24"/>
        </w:rPr>
        <w:t>0</w:t>
      </w:r>
      <w:r w:rsidR="003F0980">
        <w:rPr>
          <w:rFonts w:ascii="Times New Roman" w:hAnsi="Times New Roman" w:cs="Times New Roman"/>
          <w:sz w:val="24"/>
          <w:szCs w:val="24"/>
        </w:rPr>
        <w:t xml:space="preserve"> </w:t>
      </w:r>
      <w:bookmarkStart w:id="0" w:name="_GoBack"/>
      <w:bookmarkEnd w:id="0"/>
      <w:r w:rsidRPr="00DF63F4">
        <w:rPr>
          <w:rFonts w:ascii="Times New Roman" w:hAnsi="Times New Roman" w:cs="Times New Roman"/>
          <w:sz w:val="24"/>
          <w:szCs w:val="24"/>
        </w:rPr>
        <w:t>PM</w:t>
      </w:r>
      <w:r w:rsidR="008E40E2" w:rsidRPr="00DF63F4">
        <w:rPr>
          <w:rFonts w:ascii="Times New Roman" w:hAnsi="Times New Roman" w:cs="Times New Roman"/>
          <w:sz w:val="24"/>
          <w:szCs w:val="24"/>
        </w:rPr>
        <w:t>.</w:t>
      </w:r>
    </w:p>
    <w:p w:rsidR="00C9367E" w:rsidRDefault="00C9367E" w:rsidP="00DF63F4">
      <w:pPr>
        <w:pStyle w:val="ListParagraph"/>
        <w:numPr>
          <w:ilvl w:val="0"/>
          <w:numId w:val="5"/>
        </w:numPr>
        <w:spacing w:after="0" w:line="240" w:lineRule="auto"/>
        <w:rPr>
          <w:rFonts w:ascii="Times New Roman" w:hAnsi="Times New Roman" w:cs="Times New Roman"/>
          <w:sz w:val="24"/>
          <w:szCs w:val="24"/>
        </w:rPr>
      </w:pPr>
      <w:r w:rsidRPr="00DF63F4">
        <w:rPr>
          <w:rFonts w:ascii="Times New Roman" w:hAnsi="Times New Roman" w:cs="Times New Roman"/>
          <w:sz w:val="24"/>
          <w:szCs w:val="24"/>
        </w:rPr>
        <w:t xml:space="preserve"> Quotations received after stipulated date/time will not be considered. </w:t>
      </w:r>
    </w:p>
    <w:p w:rsidR="00DF63F4" w:rsidRDefault="00DF63F4" w:rsidP="00DF63F4">
      <w:pPr>
        <w:pStyle w:val="ListParagraph"/>
        <w:spacing w:after="0" w:line="240" w:lineRule="auto"/>
        <w:ind w:left="1500"/>
        <w:rPr>
          <w:rFonts w:ascii="Times New Roman" w:hAnsi="Times New Roman" w:cs="Times New Roman"/>
          <w:sz w:val="24"/>
          <w:szCs w:val="24"/>
        </w:rPr>
      </w:pPr>
    </w:p>
    <w:p w:rsidR="00E90215" w:rsidRDefault="00E90215" w:rsidP="00DF63F4">
      <w:pPr>
        <w:pStyle w:val="ListParagraph"/>
        <w:spacing w:after="0" w:line="240" w:lineRule="auto"/>
        <w:ind w:left="1500"/>
        <w:rPr>
          <w:rFonts w:ascii="Times New Roman" w:hAnsi="Times New Roman" w:cs="Times New Roman"/>
          <w:sz w:val="24"/>
          <w:szCs w:val="24"/>
        </w:rPr>
      </w:pPr>
    </w:p>
    <w:p w:rsidR="00E90215" w:rsidRPr="00DF63F4" w:rsidRDefault="00E90215" w:rsidP="00DF63F4">
      <w:pPr>
        <w:pStyle w:val="ListParagraph"/>
        <w:spacing w:after="0" w:line="240" w:lineRule="auto"/>
        <w:ind w:left="1500"/>
        <w:rPr>
          <w:rFonts w:ascii="Times New Roman" w:hAnsi="Times New Roman" w:cs="Times New Roman"/>
          <w:sz w:val="24"/>
          <w:szCs w:val="24"/>
        </w:rPr>
      </w:pPr>
    </w:p>
    <w:p w:rsidR="00DF63F4" w:rsidRDefault="00C9367E" w:rsidP="00DF63F4">
      <w:pPr>
        <w:spacing w:after="0" w:line="240" w:lineRule="auto"/>
        <w:ind w:left="360"/>
        <w:rPr>
          <w:rFonts w:ascii="Times New Roman" w:hAnsi="Times New Roman" w:cs="Times New Roman"/>
          <w:sz w:val="24"/>
          <w:szCs w:val="24"/>
        </w:rPr>
      </w:pPr>
      <w:r w:rsidRPr="008E40E2">
        <w:rPr>
          <w:rFonts w:ascii="Times New Roman" w:hAnsi="Times New Roman" w:cs="Times New Roman"/>
          <w:sz w:val="24"/>
          <w:szCs w:val="24"/>
        </w:rPr>
        <w:t>PROFILE OF THE FIRM:</w:t>
      </w:r>
    </w:p>
    <w:tbl>
      <w:tblPr>
        <w:tblStyle w:val="TableGrid"/>
        <w:tblW w:w="10274" w:type="dxa"/>
        <w:tblInd w:w="360" w:type="dxa"/>
        <w:tblLook w:val="04A0" w:firstRow="1" w:lastRow="0" w:firstColumn="1" w:lastColumn="0" w:noHBand="0" w:noVBand="1"/>
      </w:tblPr>
      <w:tblGrid>
        <w:gridCol w:w="882"/>
        <w:gridCol w:w="5944"/>
        <w:gridCol w:w="3448"/>
      </w:tblGrid>
      <w:tr w:rsidR="00DF63F4" w:rsidTr="00DF63F4">
        <w:trPr>
          <w:trHeight w:val="174"/>
        </w:trPr>
        <w:tc>
          <w:tcPr>
            <w:tcW w:w="882" w:type="dxa"/>
          </w:tcPr>
          <w:p w:rsidR="00DF63F4" w:rsidRPr="00DF63F4" w:rsidRDefault="00DF63F4" w:rsidP="00DF63F4">
            <w:pPr>
              <w:rPr>
                <w:rFonts w:ascii="Times New Roman" w:hAnsi="Times New Roman" w:cs="Times New Roman"/>
                <w:b/>
                <w:bCs/>
                <w:sz w:val="24"/>
                <w:szCs w:val="24"/>
              </w:rPr>
            </w:pPr>
            <w:proofErr w:type="spellStart"/>
            <w:r w:rsidRPr="00DF63F4">
              <w:rPr>
                <w:rFonts w:ascii="Times New Roman" w:hAnsi="Times New Roman" w:cs="Times New Roman"/>
                <w:b/>
                <w:bCs/>
                <w:sz w:val="24"/>
                <w:szCs w:val="24"/>
              </w:rPr>
              <w:t>S.No</w:t>
            </w:r>
            <w:proofErr w:type="spellEnd"/>
            <w:r w:rsidRPr="00DF63F4">
              <w:rPr>
                <w:rFonts w:ascii="Times New Roman" w:hAnsi="Times New Roman" w:cs="Times New Roman"/>
                <w:b/>
                <w:bCs/>
                <w:sz w:val="24"/>
                <w:szCs w:val="24"/>
              </w:rPr>
              <w:t>.</w:t>
            </w:r>
          </w:p>
          <w:p w:rsidR="00DF63F4" w:rsidRPr="00DF63F4" w:rsidRDefault="00DF63F4" w:rsidP="00DF63F4">
            <w:pPr>
              <w:rPr>
                <w:rFonts w:ascii="Times New Roman" w:hAnsi="Times New Roman" w:cs="Times New Roman"/>
                <w:b/>
                <w:bCs/>
                <w:sz w:val="24"/>
                <w:szCs w:val="24"/>
              </w:rPr>
            </w:pPr>
          </w:p>
        </w:tc>
        <w:tc>
          <w:tcPr>
            <w:tcW w:w="5944" w:type="dxa"/>
          </w:tcPr>
          <w:p w:rsidR="00DF63F4" w:rsidRPr="00DF63F4" w:rsidRDefault="00DF63F4" w:rsidP="00DF63F4">
            <w:pPr>
              <w:ind w:left="360"/>
              <w:rPr>
                <w:rFonts w:ascii="Times New Roman" w:hAnsi="Times New Roman" w:cs="Times New Roman"/>
                <w:b/>
                <w:bCs/>
                <w:sz w:val="24"/>
                <w:szCs w:val="24"/>
              </w:rPr>
            </w:pPr>
            <w:r w:rsidRPr="00DF63F4">
              <w:rPr>
                <w:rFonts w:ascii="Times New Roman" w:hAnsi="Times New Roman" w:cs="Times New Roman"/>
                <w:b/>
                <w:bCs/>
                <w:sz w:val="24"/>
                <w:szCs w:val="24"/>
              </w:rPr>
              <w:t xml:space="preserve">Particulars </w:t>
            </w:r>
          </w:p>
          <w:p w:rsidR="00DF63F4" w:rsidRPr="00DF63F4" w:rsidRDefault="00DF63F4" w:rsidP="00DF63F4">
            <w:pPr>
              <w:rPr>
                <w:rFonts w:ascii="Times New Roman" w:hAnsi="Times New Roman" w:cs="Times New Roman"/>
                <w:b/>
                <w:bCs/>
                <w:sz w:val="24"/>
                <w:szCs w:val="24"/>
              </w:rPr>
            </w:pPr>
          </w:p>
        </w:tc>
        <w:tc>
          <w:tcPr>
            <w:tcW w:w="3448" w:type="dxa"/>
          </w:tcPr>
          <w:p w:rsidR="00DF63F4" w:rsidRPr="00DF63F4" w:rsidRDefault="00DF63F4" w:rsidP="00DF63F4">
            <w:pPr>
              <w:rPr>
                <w:rFonts w:ascii="Times New Roman" w:hAnsi="Times New Roman" w:cs="Times New Roman"/>
                <w:b/>
                <w:bCs/>
                <w:sz w:val="24"/>
                <w:szCs w:val="24"/>
              </w:rPr>
            </w:pPr>
            <w:r w:rsidRPr="00DF63F4">
              <w:rPr>
                <w:rFonts w:ascii="Times New Roman" w:hAnsi="Times New Roman" w:cs="Times New Roman"/>
                <w:b/>
                <w:bCs/>
                <w:sz w:val="24"/>
                <w:szCs w:val="24"/>
              </w:rPr>
              <w:t>Details</w:t>
            </w:r>
          </w:p>
        </w:tc>
      </w:tr>
      <w:tr w:rsidR="00DF63F4" w:rsidTr="00DF63F4">
        <w:trPr>
          <w:trHeight w:val="263"/>
        </w:trPr>
        <w:tc>
          <w:tcPr>
            <w:tcW w:w="882" w:type="dxa"/>
          </w:tcPr>
          <w:p w:rsidR="00DF63F4" w:rsidRDefault="00DF63F4" w:rsidP="00DF63F4">
            <w:pPr>
              <w:rPr>
                <w:rFonts w:ascii="Times New Roman" w:hAnsi="Times New Roman" w:cs="Times New Roman"/>
                <w:sz w:val="24"/>
                <w:szCs w:val="24"/>
              </w:rPr>
            </w:pPr>
            <w:r>
              <w:rPr>
                <w:rFonts w:ascii="Times New Roman" w:hAnsi="Times New Roman" w:cs="Times New Roman"/>
                <w:sz w:val="24"/>
                <w:szCs w:val="24"/>
              </w:rPr>
              <w:t>1</w:t>
            </w:r>
          </w:p>
        </w:tc>
        <w:tc>
          <w:tcPr>
            <w:tcW w:w="5944" w:type="dxa"/>
          </w:tcPr>
          <w:p w:rsidR="00DF63F4" w:rsidRDefault="00DF63F4" w:rsidP="00DF63F4">
            <w:pPr>
              <w:ind w:left="360"/>
              <w:rPr>
                <w:rFonts w:ascii="Times New Roman" w:hAnsi="Times New Roman" w:cs="Times New Roman"/>
                <w:sz w:val="24"/>
                <w:szCs w:val="24"/>
              </w:rPr>
            </w:pPr>
            <w:r w:rsidRPr="008E40E2">
              <w:rPr>
                <w:rFonts w:ascii="Times New Roman" w:hAnsi="Times New Roman" w:cs="Times New Roman"/>
                <w:sz w:val="24"/>
                <w:szCs w:val="24"/>
              </w:rPr>
              <w:t xml:space="preserve">Name and Address of the Firm (in Capital Letters) </w:t>
            </w:r>
          </w:p>
        </w:tc>
        <w:tc>
          <w:tcPr>
            <w:tcW w:w="3448" w:type="dxa"/>
          </w:tcPr>
          <w:p w:rsidR="00DF63F4" w:rsidRDefault="00DF63F4" w:rsidP="00DF63F4">
            <w:pPr>
              <w:rPr>
                <w:rFonts w:ascii="Times New Roman" w:hAnsi="Times New Roman" w:cs="Times New Roman"/>
                <w:sz w:val="24"/>
                <w:szCs w:val="24"/>
              </w:rPr>
            </w:pPr>
          </w:p>
        </w:tc>
      </w:tr>
      <w:tr w:rsidR="00DF63F4" w:rsidTr="00DF63F4">
        <w:trPr>
          <w:trHeight w:val="178"/>
        </w:trPr>
        <w:tc>
          <w:tcPr>
            <w:tcW w:w="882" w:type="dxa"/>
          </w:tcPr>
          <w:p w:rsidR="00DF63F4" w:rsidRDefault="00DF63F4" w:rsidP="00DF63F4">
            <w:pPr>
              <w:rPr>
                <w:rFonts w:ascii="Times New Roman" w:hAnsi="Times New Roman" w:cs="Times New Roman"/>
                <w:sz w:val="24"/>
                <w:szCs w:val="24"/>
              </w:rPr>
            </w:pPr>
            <w:r>
              <w:rPr>
                <w:rFonts w:ascii="Times New Roman" w:hAnsi="Times New Roman" w:cs="Times New Roman"/>
                <w:sz w:val="24"/>
                <w:szCs w:val="24"/>
              </w:rPr>
              <w:t>2</w:t>
            </w:r>
          </w:p>
        </w:tc>
        <w:tc>
          <w:tcPr>
            <w:tcW w:w="5944" w:type="dxa"/>
          </w:tcPr>
          <w:p w:rsidR="00DF63F4" w:rsidRDefault="00DF63F4" w:rsidP="00DF63F4">
            <w:pPr>
              <w:ind w:left="360"/>
              <w:rPr>
                <w:rFonts w:ascii="Times New Roman" w:hAnsi="Times New Roman" w:cs="Times New Roman"/>
                <w:sz w:val="24"/>
                <w:szCs w:val="24"/>
              </w:rPr>
            </w:pPr>
            <w:r w:rsidRPr="008E40E2">
              <w:rPr>
                <w:rFonts w:ascii="Times New Roman" w:hAnsi="Times New Roman" w:cs="Times New Roman"/>
                <w:sz w:val="24"/>
                <w:szCs w:val="24"/>
              </w:rPr>
              <w:t>PAN No. of the Firm</w:t>
            </w:r>
          </w:p>
        </w:tc>
        <w:tc>
          <w:tcPr>
            <w:tcW w:w="3448" w:type="dxa"/>
          </w:tcPr>
          <w:p w:rsidR="00DF63F4" w:rsidRDefault="00DF63F4" w:rsidP="00DF63F4">
            <w:pPr>
              <w:rPr>
                <w:rFonts w:ascii="Times New Roman" w:hAnsi="Times New Roman" w:cs="Times New Roman"/>
                <w:sz w:val="24"/>
                <w:szCs w:val="24"/>
              </w:rPr>
            </w:pPr>
          </w:p>
        </w:tc>
      </w:tr>
      <w:tr w:rsidR="00DF63F4" w:rsidTr="00DF63F4">
        <w:trPr>
          <w:trHeight w:val="174"/>
        </w:trPr>
        <w:tc>
          <w:tcPr>
            <w:tcW w:w="882" w:type="dxa"/>
          </w:tcPr>
          <w:p w:rsidR="00DF63F4" w:rsidRDefault="00DF63F4" w:rsidP="00DF63F4">
            <w:pPr>
              <w:rPr>
                <w:rFonts w:ascii="Times New Roman" w:hAnsi="Times New Roman" w:cs="Times New Roman"/>
                <w:sz w:val="24"/>
                <w:szCs w:val="24"/>
              </w:rPr>
            </w:pPr>
            <w:r>
              <w:rPr>
                <w:rFonts w:ascii="Times New Roman" w:hAnsi="Times New Roman" w:cs="Times New Roman"/>
                <w:sz w:val="24"/>
                <w:szCs w:val="24"/>
              </w:rPr>
              <w:t>3</w:t>
            </w:r>
          </w:p>
        </w:tc>
        <w:tc>
          <w:tcPr>
            <w:tcW w:w="5944" w:type="dxa"/>
          </w:tcPr>
          <w:p w:rsidR="00DF63F4" w:rsidRDefault="00DF63F4" w:rsidP="00DF63F4">
            <w:pPr>
              <w:ind w:left="360"/>
              <w:rPr>
                <w:rFonts w:ascii="Times New Roman" w:hAnsi="Times New Roman" w:cs="Times New Roman"/>
                <w:sz w:val="24"/>
                <w:szCs w:val="24"/>
              </w:rPr>
            </w:pPr>
            <w:r w:rsidRPr="008E40E2">
              <w:rPr>
                <w:rFonts w:ascii="Times New Roman" w:hAnsi="Times New Roman" w:cs="Times New Roman"/>
                <w:sz w:val="24"/>
                <w:szCs w:val="24"/>
              </w:rPr>
              <w:t>GST registration No.</w:t>
            </w:r>
          </w:p>
        </w:tc>
        <w:tc>
          <w:tcPr>
            <w:tcW w:w="3448" w:type="dxa"/>
          </w:tcPr>
          <w:p w:rsidR="00DF63F4" w:rsidRDefault="00DF63F4" w:rsidP="00DF63F4">
            <w:pPr>
              <w:rPr>
                <w:rFonts w:ascii="Times New Roman" w:hAnsi="Times New Roman" w:cs="Times New Roman"/>
                <w:sz w:val="24"/>
                <w:szCs w:val="24"/>
              </w:rPr>
            </w:pPr>
          </w:p>
        </w:tc>
      </w:tr>
      <w:tr w:rsidR="00DF63F4" w:rsidTr="00DF63F4">
        <w:trPr>
          <w:trHeight w:val="178"/>
        </w:trPr>
        <w:tc>
          <w:tcPr>
            <w:tcW w:w="882" w:type="dxa"/>
          </w:tcPr>
          <w:p w:rsidR="00DF63F4" w:rsidRDefault="00DF63F4" w:rsidP="00DF63F4">
            <w:pPr>
              <w:rPr>
                <w:rFonts w:ascii="Times New Roman" w:hAnsi="Times New Roman" w:cs="Times New Roman"/>
                <w:sz w:val="24"/>
                <w:szCs w:val="24"/>
              </w:rPr>
            </w:pPr>
            <w:r>
              <w:rPr>
                <w:rFonts w:ascii="Times New Roman" w:hAnsi="Times New Roman" w:cs="Times New Roman"/>
                <w:sz w:val="24"/>
                <w:szCs w:val="24"/>
              </w:rPr>
              <w:t>4</w:t>
            </w:r>
          </w:p>
        </w:tc>
        <w:tc>
          <w:tcPr>
            <w:tcW w:w="5944" w:type="dxa"/>
          </w:tcPr>
          <w:p w:rsidR="00DF63F4" w:rsidRDefault="00DF63F4" w:rsidP="00DF63F4">
            <w:pPr>
              <w:ind w:left="360"/>
              <w:rPr>
                <w:rFonts w:ascii="Times New Roman" w:hAnsi="Times New Roman" w:cs="Times New Roman"/>
                <w:sz w:val="24"/>
                <w:szCs w:val="24"/>
              </w:rPr>
            </w:pPr>
            <w:r w:rsidRPr="008E40E2">
              <w:rPr>
                <w:rFonts w:ascii="Times New Roman" w:hAnsi="Times New Roman" w:cs="Times New Roman"/>
                <w:sz w:val="24"/>
                <w:szCs w:val="24"/>
              </w:rPr>
              <w:t>ICAI Registration No.</w:t>
            </w:r>
          </w:p>
        </w:tc>
        <w:tc>
          <w:tcPr>
            <w:tcW w:w="3448" w:type="dxa"/>
          </w:tcPr>
          <w:p w:rsidR="00DF63F4" w:rsidRDefault="00DF63F4" w:rsidP="00DF63F4">
            <w:pPr>
              <w:rPr>
                <w:rFonts w:ascii="Times New Roman" w:hAnsi="Times New Roman" w:cs="Times New Roman"/>
                <w:sz w:val="24"/>
                <w:szCs w:val="24"/>
              </w:rPr>
            </w:pPr>
          </w:p>
        </w:tc>
      </w:tr>
      <w:tr w:rsidR="00DF63F4" w:rsidTr="00DF63F4">
        <w:trPr>
          <w:trHeight w:val="89"/>
        </w:trPr>
        <w:tc>
          <w:tcPr>
            <w:tcW w:w="882" w:type="dxa"/>
          </w:tcPr>
          <w:p w:rsidR="00DF63F4" w:rsidRDefault="00DF63F4" w:rsidP="00DF63F4">
            <w:pPr>
              <w:rPr>
                <w:rFonts w:ascii="Times New Roman" w:hAnsi="Times New Roman" w:cs="Times New Roman"/>
                <w:sz w:val="24"/>
                <w:szCs w:val="24"/>
              </w:rPr>
            </w:pPr>
            <w:r>
              <w:rPr>
                <w:rFonts w:ascii="Times New Roman" w:hAnsi="Times New Roman" w:cs="Times New Roman"/>
                <w:sz w:val="24"/>
                <w:szCs w:val="24"/>
              </w:rPr>
              <w:t>5</w:t>
            </w:r>
          </w:p>
        </w:tc>
        <w:tc>
          <w:tcPr>
            <w:tcW w:w="5944" w:type="dxa"/>
          </w:tcPr>
          <w:p w:rsidR="00DF63F4" w:rsidRDefault="00DF63F4" w:rsidP="00DF63F4">
            <w:pPr>
              <w:ind w:left="360"/>
              <w:rPr>
                <w:rFonts w:ascii="Times New Roman" w:hAnsi="Times New Roman" w:cs="Times New Roman"/>
                <w:sz w:val="24"/>
                <w:szCs w:val="24"/>
              </w:rPr>
            </w:pPr>
            <w:r w:rsidRPr="008E40E2">
              <w:rPr>
                <w:rFonts w:ascii="Times New Roman" w:hAnsi="Times New Roman" w:cs="Times New Roman"/>
                <w:sz w:val="24"/>
                <w:szCs w:val="24"/>
              </w:rPr>
              <w:t xml:space="preserve">Date of constitution of the Firm </w:t>
            </w:r>
          </w:p>
        </w:tc>
        <w:tc>
          <w:tcPr>
            <w:tcW w:w="3448" w:type="dxa"/>
          </w:tcPr>
          <w:p w:rsidR="00DF63F4" w:rsidRDefault="00DF63F4" w:rsidP="00DF63F4">
            <w:pPr>
              <w:rPr>
                <w:rFonts w:ascii="Times New Roman" w:hAnsi="Times New Roman" w:cs="Times New Roman"/>
                <w:sz w:val="24"/>
                <w:szCs w:val="24"/>
              </w:rPr>
            </w:pPr>
          </w:p>
        </w:tc>
      </w:tr>
      <w:tr w:rsidR="00DF63F4" w:rsidTr="00DF63F4">
        <w:trPr>
          <w:trHeight w:val="58"/>
        </w:trPr>
        <w:tc>
          <w:tcPr>
            <w:tcW w:w="882" w:type="dxa"/>
          </w:tcPr>
          <w:p w:rsidR="00DF63F4" w:rsidRDefault="00DF63F4" w:rsidP="00DF63F4">
            <w:pPr>
              <w:rPr>
                <w:rFonts w:ascii="Times New Roman" w:hAnsi="Times New Roman" w:cs="Times New Roman"/>
                <w:sz w:val="24"/>
                <w:szCs w:val="24"/>
              </w:rPr>
            </w:pPr>
            <w:r>
              <w:rPr>
                <w:rFonts w:ascii="Times New Roman" w:hAnsi="Times New Roman" w:cs="Times New Roman"/>
                <w:sz w:val="24"/>
                <w:szCs w:val="24"/>
              </w:rPr>
              <w:t>6</w:t>
            </w:r>
          </w:p>
        </w:tc>
        <w:tc>
          <w:tcPr>
            <w:tcW w:w="5944" w:type="dxa"/>
          </w:tcPr>
          <w:p w:rsidR="00DF63F4" w:rsidRDefault="00DF63F4" w:rsidP="00DF63F4">
            <w:pPr>
              <w:ind w:left="360"/>
              <w:rPr>
                <w:rFonts w:ascii="Times New Roman" w:hAnsi="Times New Roman" w:cs="Times New Roman"/>
                <w:sz w:val="24"/>
                <w:szCs w:val="24"/>
              </w:rPr>
            </w:pPr>
            <w:r w:rsidRPr="008E40E2">
              <w:rPr>
                <w:rFonts w:ascii="Times New Roman" w:hAnsi="Times New Roman" w:cs="Times New Roman"/>
                <w:sz w:val="24"/>
                <w:szCs w:val="24"/>
              </w:rPr>
              <w:t xml:space="preserve">Name of Partners with their date of joining the firm </w:t>
            </w:r>
          </w:p>
        </w:tc>
        <w:tc>
          <w:tcPr>
            <w:tcW w:w="3448" w:type="dxa"/>
          </w:tcPr>
          <w:p w:rsidR="00DF63F4" w:rsidRDefault="00DF63F4" w:rsidP="00DF63F4">
            <w:pPr>
              <w:rPr>
                <w:rFonts w:ascii="Times New Roman" w:hAnsi="Times New Roman" w:cs="Times New Roman"/>
                <w:sz w:val="24"/>
                <w:szCs w:val="24"/>
              </w:rPr>
            </w:pPr>
          </w:p>
        </w:tc>
      </w:tr>
    </w:tbl>
    <w:p w:rsidR="00E510E4" w:rsidRPr="008E40E2" w:rsidRDefault="00C9367E" w:rsidP="00DF63F4">
      <w:pPr>
        <w:spacing w:after="0" w:line="240" w:lineRule="auto"/>
        <w:ind w:left="360"/>
        <w:rPr>
          <w:rFonts w:ascii="Times New Roman" w:hAnsi="Times New Roman" w:cs="Times New Roman"/>
          <w:sz w:val="24"/>
          <w:szCs w:val="24"/>
        </w:rPr>
      </w:pPr>
      <w:r w:rsidRPr="008E40E2">
        <w:rPr>
          <w:rFonts w:ascii="Times New Roman" w:hAnsi="Times New Roman" w:cs="Times New Roman"/>
          <w:sz w:val="24"/>
          <w:szCs w:val="24"/>
        </w:rPr>
        <w:t xml:space="preserve"> Evaluation of offers shall be done in following manner</w:t>
      </w:r>
    </w:p>
    <w:p w:rsidR="00E510E4" w:rsidRPr="008E40E2" w:rsidRDefault="00C9367E" w:rsidP="00DF63F4">
      <w:pPr>
        <w:pStyle w:val="ListParagraph"/>
        <w:numPr>
          <w:ilvl w:val="0"/>
          <w:numId w:val="2"/>
        </w:numPr>
        <w:spacing w:after="0" w:line="240" w:lineRule="auto"/>
        <w:rPr>
          <w:rFonts w:ascii="Times New Roman" w:hAnsi="Times New Roman" w:cs="Times New Roman"/>
          <w:sz w:val="24"/>
          <w:szCs w:val="24"/>
        </w:rPr>
      </w:pPr>
      <w:r w:rsidRPr="008E40E2">
        <w:rPr>
          <w:rFonts w:ascii="Times New Roman" w:hAnsi="Times New Roman" w:cs="Times New Roman"/>
          <w:sz w:val="24"/>
          <w:szCs w:val="24"/>
        </w:rPr>
        <w:t xml:space="preserve">The firm quoting lowest price (inclusive of GST amount) for auditing the Books of account of the </w:t>
      </w:r>
      <w:r w:rsidR="00E510E4" w:rsidRPr="008E40E2">
        <w:rPr>
          <w:rFonts w:ascii="Times New Roman" w:hAnsi="Times New Roman" w:cs="Times New Roman"/>
          <w:sz w:val="24"/>
          <w:szCs w:val="24"/>
        </w:rPr>
        <w:t xml:space="preserve">Company </w:t>
      </w:r>
      <w:r w:rsidRPr="008E40E2">
        <w:rPr>
          <w:rFonts w:ascii="Times New Roman" w:hAnsi="Times New Roman" w:cs="Times New Roman"/>
          <w:sz w:val="24"/>
          <w:szCs w:val="24"/>
        </w:rPr>
        <w:t xml:space="preserve">shall be considered for appointment as statutory auditors. </w:t>
      </w:r>
    </w:p>
    <w:p w:rsidR="00E510E4" w:rsidRPr="008E40E2" w:rsidRDefault="00C9367E" w:rsidP="00DF63F4">
      <w:pPr>
        <w:pStyle w:val="ListParagraph"/>
        <w:numPr>
          <w:ilvl w:val="0"/>
          <w:numId w:val="2"/>
        </w:numPr>
        <w:spacing w:after="0" w:line="240" w:lineRule="auto"/>
        <w:rPr>
          <w:rFonts w:ascii="Times New Roman" w:hAnsi="Times New Roman" w:cs="Times New Roman"/>
          <w:sz w:val="24"/>
          <w:szCs w:val="24"/>
        </w:rPr>
      </w:pPr>
      <w:r w:rsidRPr="008E40E2">
        <w:rPr>
          <w:rFonts w:ascii="Times New Roman" w:hAnsi="Times New Roman" w:cs="Times New Roman"/>
          <w:sz w:val="24"/>
          <w:szCs w:val="24"/>
        </w:rPr>
        <w:t>In case of a tie in fees quoted it is proposed the following sequence shall be adopted</w:t>
      </w:r>
      <w:r w:rsidR="00E510E4" w:rsidRPr="008E40E2">
        <w:rPr>
          <w:rFonts w:ascii="Times New Roman" w:hAnsi="Times New Roman" w:cs="Times New Roman"/>
          <w:sz w:val="24"/>
          <w:szCs w:val="24"/>
        </w:rPr>
        <w:t xml:space="preserve"> for selection: </w:t>
      </w:r>
    </w:p>
    <w:p w:rsidR="00E510E4" w:rsidRPr="008E40E2" w:rsidRDefault="00C9367E" w:rsidP="00DF63F4">
      <w:pPr>
        <w:pStyle w:val="ListParagraph"/>
        <w:numPr>
          <w:ilvl w:val="0"/>
          <w:numId w:val="3"/>
        </w:numPr>
        <w:spacing w:after="0" w:line="240" w:lineRule="auto"/>
        <w:rPr>
          <w:rFonts w:ascii="Times New Roman" w:hAnsi="Times New Roman" w:cs="Times New Roman"/>
          <w:sz w:val="24"/>
          <w:szCs w:val="24"/>
        </w:rPr>
      </w:pPr>
      <w:r w:rsidRPr="008E40E2">
        <w:rPr>
          <w:rFonts w:ascii="Times New Roman" w:hAnsi="Times New Roman" w:cs="Times New Roman"/>
          <w:sz w:val="24"/>
          <w:szCs w:val="24"/>
        </w:rPr>
        <w:t xml:space="preserve">No. of partners in the firm. </w:t>
      </w:r>
    </w:p>
    <w:p w:rsidR="00E510E4" w:rsidRPr="008E40E2" w:rsidRDefault="00C9367E" w:rsidP="00DF63F4">
      <w:pPr>
        <w:pStyle w:val="ListParagraph"/>
        <w:numPr>
          <w:ilvl w:val="0"/>
          <w:numId w:val="3"/>
        </w:numPr>
        <w:spacing w:after="0" w:line="240" w:lineRule="auto"/>
        <w:rPr>
          <w:rFonts w:ascii="Times New Roman" w:hAnsi="Times New Roman" w:cs="Times New Roman"/>
          <w:sz w:val="24"/>
          <w:szCs w:val="24"/>
        </w:rPr>
      </w:pPr>
      <w:r w:rsidRPr="008E40E2">
        <w:rPr>
          <w:rFonts w:ascii="Times New Roman" w:hAnsi="Times New Roman" w:cs="Times New Roman"/>
          <w:sz w:val="24"/>
          <w:szCs w:val="24"/>
        </w:rPr>
        <w:t xml:space="preserve">Firms with longer experience based on year of registration. </w:t>
      </w:r>
    </w:p>
    <w:p w:rsidR="00C9367E" w:rsidRPr="008E40E2" w:rsidRDefault="00C9367E" w:rsidP="00DF63F4">
      <w:pPr>
        <w:spacing w:after="0" w:line="240" w:lineRule="auto"/>
        <w:ind w:left="780"/>
        <w:rPr>
          <w:rFonts w:ascii="Times New Roman" w:hAnsi="Times New Roman" w:cs="Times New Roman"/>
          <w:sz w:val="24"/>
          <w:szCs w:val="24"/>
        </w:rPr>
      </w:pPr>
      <w:r w:rsidRPr="008E40E2">
        <w:rPr>
          <w:rFonts w:ascii="Times New Roman" w:hAnsi="Times New Roman" w:cs="Times New Roman"/>
          <w:sz w:val="24"/>
          <w:szCs w:val="24"/>
        </w:rPr>
        <w:t xml:space="preserve">Payment of audit fee will be made after the audit report is ratified by Board of </w:t>
      </w:r>
      <w:r w:rsidR="00DF63F4" w:rsidRPr="008E40E2">
        <w:rPr>
          <w:rFonts w:ascii="Times New Roman" w:hAnsi="Times New Roman" w:cs="Times New Roman"/>
          <w:sz w:val="24"/>
          <w:szCs w:val="24"/>
        </w:rPr>
        <w:t>Directors of</w:t>
      </w:r>
      <w:r w:rsidRPr="008E40E2">
        <w:rPr>
          <w:rFonts w:ascii="Times New Roman" w:hAnsi="Times New Roman" w:cs="Times New Roman"/>
          <w:sz w:val="24"/>
          <w:szCs w:val="24"/>
        </w:rPr>
        <w:t xml:space="preserve"> </w:t>
      </w:r>
      <w:r w:rsidR="00E510E4" w:rsidRPr="008E40E2">
        <w:rPr>
          <w:rFonts w:ascii="Times New Roman" w:hAnsi="Times New Roman" w:cs="Times New Roman"/>
          <w:sz w:val="24"/>
          <w:szCs w:val="24"/>
        </w:rPr>
        <w:t>ISVEC</w:t>
      </w:r>
      <w:r w:rsidR="00DF63F4">
        <w:rPr>
          <w:rFonts w:ascii="Times New Roman" w:hAnsi="Times New Roman" w:cs="Times New Roman"/>
          <w:sz w:val="24"/>
          <w:szCs w:val="24"/>
        </w:rPr>
        <w:t>.</w:t>
      </w:r>
      <w:r w:rsidR="00E510E4" w:rsidRPr="008E40E2">
        <w:rPr>
          <w:rFonts w:ascii="Times New Roman" w:hAnsi="Times New Roman" w:cs="Times New Roman"/>
          <w:sz w:val="24"/>
          <w:szCs w:val="24"/>
        </w:rPr>
        <w:t xml:space="preserve"> </w:t>
      </w:r>
      <w:r w:rsidRPr="008E40E2">
        <w:rPr>
          <w:rFonts w:ascii="Times New Roman" w:hAnsi="Times New Roman" w:cs="Times New Roman"/>
          <w:sz w:val="24"/>
          <w:szCs w:val="24"/>
        </w:rPr>
        <w:t xml:space="preserve"> Notwithstanding anything stated above, </w:t>
      </w:r>
      <w:proofErr w:type="gramStart"/>
      <w:r w:rsidR="00E510E4" w:rsidRPr="008E40E2">
        <w:rPr>
          <w:rFonts w:ascii="Times New Roman" w:hAnsi="Times New Roman" w:cs="Times New Roman"/>
          <w:sz w:val="24"/>
          <w:szCs w:val="24"/>
        </w:rPr>
        <w:t xml:space="preserve">ISVEC </w:t>
      </w:r>
      <w:r w:rsidRPr="008E40E2">
        <w:rPr>
          <w:rFonts w:ascii="Times New Roman" w:hAnsi="Times New Roman" w:cs="Times New Roman"/>
          <w:sz w:val="24"/>
          <w:szCs w:val="24"/>
        </w:rPr>
        <w:t xml:space="preserve"> reserves</w:t>
      </w:r>
      <w:proofErr w:type="gramEnd"/>
      <w:r w:rsidRPr="008E40E2">
        <w:rPr>
          <w:rFonts w:ascii="Times New Roman" w:hAnsi="Times New Roman" w:cs="Times New Roman"/>
          <w:sz w:val="24"/>
          <w:szCs w:val="24"/>
        </w:rPr>
        <w:t xml:space="preserve"> the right to reject the tender or not to appoint any of the participant against this tender even if the participants fulfills all the conditions mentioned as above anytime without assigning any reason for the same. </w:t>
      </w:r>
    </w:p>
    <w:sectPr w:rsidR="00C9367E" w:rsidRPr="008E40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164F"/>
    <w:multiLevelType w:val="hybridMultilevel"/>
    <w:tmpl w:val="36B6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E1407"/>
    <w:multiLevelType w:val="hybridMultilevel"/>
    <w:tmpl w:val="1EAE42F4"/>
    <w:lvl w:ilvl="0" w:tplc="F9783B90">
      <w:start w:val="1"/>
      <w:numFmt w:val="lowerRoman"/>
      <w:lvlText w:val="(%1)"/>
      <w:lvlJc w:val="left"/>
      <w:pPr>
        <w:ind w:left="186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7337A5"/>
    <w:multiLevelType w:val="hybridMultilevel"/>
    <w:tmpl w:val="9E28D56C"/>
    <w:lvl w:ilvl="0" w:tplc="1476595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34991589"/>
    <w:multiLevelType w:val="hybridMultilevel"/>
    <w:tmpl w:val="7040B04C"/>
    <w:lvl w:ilvl="0" w:tplc="F9783B90">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3C887669"/>
    <w:multiLevelType w:val="hybridMultilevel"/>
    <w:tmpl w:val="D28A9A7A"/>
    <w:lvl w:ilvl="0" w:tplc="F9783B90">
      <w:start w:val="1"/>
      <w:numFmt w:val="lowerRoman"/>
      <w:lvlText w:val="(%1)"/>
      <w:lvlJc w:val="left"/>
      <w:pPr>
        <w:ind w:left="1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D95559"/>
    <w:multiLevelType w:val="hybridMultilevel"/>
    <w:tmpl w:val="45900778"/>
    <w:lvl w:ilvl="0" w:tplc="D0CA73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AFC2425"/>
    <w:multiLevelType w:val="hybridMultilevel"/>
    <w:tmpl w:val="9A1C9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5F"/>
    <w:rsid w:val="00262F85"/>
    <w:rsid w:val="0026755F"/>
    <w:rsid w:val="003F0980"/>
    <w:rsid w:val="00453D8D"/>
    <w:rsid w:val="008C1FB8"/>
    <w:rsid w:val="008E40E2"/>
    <w:rsid w:val="00C9367E"/>
    <w:rsid w:val="00DF255F"/>
    <w:rsid w:val="00DF63F4"/>
    <w:rsid w:val="00E510E4"/>
    <w:rsid w:val="00E90215"/>
    <w:rsid w:val="00F90B0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C6D2"/>
  <w15:docId w15:val="{14F36628-416D-475B-A644-6F877A99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55F"/>
    <w:pPr>
      <w:ind w:left="720"/>
      <w:contextualSpacing/>
    </w:pPr>
  </w:style>
  <w:style w:type="table" w:styleId="TableGrid">
    <w:name w:val="Table Grid"/>
    <w:basedOn w:val="TableNormal"/>
    <w:uiPriority w:val="59"/>
    <w:rsid w:val="00DF63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902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asst.gov.in/" TargetMode="External"/><Relationship Id="rId5" Type="http://schemas.openxmlformats.org/officeDocument/2006/relationships/hyperlink" Target="https://iasst.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BioNest-IASST</cp:lastModifiedBy>
  <cp:revision>2</cp:revision>
  <dcterms:created xsi:type="dcterms:W3CDTF">2022-02-02T09:54:00Z</dcterms:created>
  <dcterms:modified xsi:type="dcterms:W3CDTF">2022-02-02T09:54:00Z</dcterms:modified>
</cp:coreProperties>
</file>